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《日语跨文化交际实践教学平台》技术参数要求</w:t>
      </w:r>
    </w:p>
    <w:p>
      <w:pPr>
        <w:rPr>
          <w:rFonts w:hint="eastAsia" w:ascii="仿宋" w:hAnsi="仿宋" w:eastAsia="仿宋" w:cs="仿宋"/>
          <w:sz w:val="24"/>
          <w:szCs w:val="24"/>
        </w:rPr>
      </w:pPr>
      <w:r>
        <w:rPr>
          <w:rFonts w:hint="eastAsia" w:ascii="仿宋" w:hAnsi="仿宋" w:eastAsia="仿宋" w:cs="仿宋"/>
          <w:sz w:val="24"/>
          <w:szCs w:val="24"/>
        </w:rPr>
        <w:t>一、平台功能技术指标</w:t>
      </w:r>
    </w:p>
    <w:p>
      <w:pPr>
        <w:rPr>
          <w:rFonts w:hint="eastAsia" w:ascii="仿宋" w:hAnsi="仿宋" w:eastAsia="仿宋" w:cs="仿宋"/>
          <w:sz w:val="24"/>
          <w:szCs w:val="24"/>
        </w:rPr>
      </w:pPr>
      <w:r>
        <w:rPr>
          <w:rFonts w:hint="eastAsia" w:ascii="仿宋" w:hAnsi="仿宋" w:eastAsia="仿宋" w:cs="仿宋"/>
          <w:sz w:val="24"/>
          <w:szCs w:val="24"/>
        </w:rPr>
        <w:t>1、平台基于B/S和C/S混合架构设计，采用java和原生app技术开发，提供WEB浏览器、原生IOS系统APP、Android系统APP等方式供用户选择使用，能同时提供无差别服务，实现多端互动教学、在线实践、考试测评。既满足教师课堂教学需要，也可以在课前、课后随时随地发布学习资源，查看翻转实践教学诊断结果以及所有环节的实时学情报告。</w:t>
      </w:r>
    </w:p>
    <w:p>
      <w:pPr>
        <w:rPr>
          <w:rFonts w:hint="eastAsia" w:ascii="仿宋" w:hAnsi="仿宋" w:eastAsia="仿宋" w:cs="仿宋"/>
          <w:sz w:val="24"/>
          <w:szCs w:val="24"/>
        </w:rPr>
      </w:pPr>
      <w:r>
        <w:rPr>
          <w:rFonts w:hint="eastAsia" w:ascii="仿宋" w:hAnsi="仿宋" w:eastAsia="仿宋" w:cs="仿宋"/>
          <w:sz w:val="24"/>
          <w:szCs w:val="24"/>
        </w:rPr>
        <w:t>2、平台为独立完整的软件，具备高稳定性和兼容性，适配电脑、手机、平板等多终端设备，配有APP端和WEB端共同使用，包含以下条款要求的所有教</w:t>
      </w:r>
      <w:bookmarkStart w:id="0" w:name="_GoBack"/>
      <w:bookmarkEnd w:id="0"/>
      <w:r>
        <w:rPr>
          <w:rFonts w:hint="eastAsia" w:ascii="仿宋" w:hAnsi="仿宋" w:eastAsia="仿宋" w:cs="仿宋"/>
          <w:sz w:val="24"/>
          <w:szCs w:val="24"/>
        </w:rPr>
        <w:t>学资源库、教师端功能、学生端功能和互动教学功能。</w:t>
      </w:r>
    </w:p>
    <w:p>
      <w:pPr>
        <w:rPr>
          <w:rFonts w:hint="eastAsia" w:ascii="仿宋" w:hAnsi="仿宋" w:eastAsia="仿宋" w:cs="仿宋"/>
          <w:sz w:val="24"/>
          <w:szCs w:val="24"/>
        </w:rPr>
      </w:pPr>
      <w:r>
        <w:rPr>
          <w:rFonts w:hint="eastAsia" w:ascii="仿宋" w:hAnsi="仿宋" w:eastAsia="仿宋" w:cs="仿宋"/>
          <w:sz w:val="24"/>
          <w:szCs w:val="24"/>
        </w:rPr>
        <w:t>3、语音测评：平台在WEB端和APP端都具有语音测评功能，测评结果显示总分，以及单词、准确度、完整度、流利度四个维度的具体得分，单词得分用绿色、橙色、红色、黑色来表示不同的得分等级。语音测评响应速度快，对20个单词内的口语录音，3秒内出测评结果；具有英语、日语、韩语和德语四种语言的语音测评功能。</w:t>
      </w:r>
    </w:p>
    <w:p>
      <w:pPr>
        <w:rPr>
          <w:rFonts w:hint="eastAsia" w:ascii="仿宋" w:hAnsi="仿宋" w:eastAsia="仿宋" w:cs="仿宋"/>
          <w:sz w:val="24"/>
          <w:szCs w:val="24"/>
        </w:rPr>
      </w:pPr>
      <w:r>
        <w:rPr>
          <w:rFonts w:hint="eastAsia" w:ascii="仿宋" w:hAnsi="仿宋" w:eastAsia="仿宋" w:cs="仿宋"/>
          <w:sz w:val="24"/>
          <w:szCs w:val="24"/>
        </w:rPr>
        <w:t>4、口语讨论：平台在WEB端和APP端具有口语自由发言训练功能，可进行话题讨论、口语问答、口头陈述、演讲发言等训练；学生在限定的时间内，进行口语录音答题，答题结果实时显示录音文字、得分情况、完成排名和答题详情；答题详情包括主题的匹配度、发音的准确度和表达的流利度，并可进行原音播放和录音回放。具有英语和日语两种语言的口语讨论智能评分。</w:t>
      </w:r>
    </w:p>
    <w:p>
      <w:pPr>
        <w:rPr>
          <w:rFonts w:hint="eastAsia" w:ascii="仿宋" w:hAnsi="仿宋" w:eastAsia="仿宋" w:cs="仿宋"/>
          <w:sz w:val="24"/>
          <w:szCs w:val="24"/>
        </w:rPr>
      </w:pPr>
      <w:r>
        <w:rPr>
          <w:rFonts w:hint="eastAsia" w:ascii="仿宋" w:hAnsi="仿宋" w:eastAsia="仿宋" w:cs="仿宋"/>
          <w:sz w:val="24"/>
          <w:szCs w:val="24"/>
        </w:rPr>
        <w:t>5、划词搜索：平台在WEB端和APP端具有划词搜索功能，可在课程内容、任务信息、案例背景等文本位置，任意选择单词、词组、句子、段落、全文进行搜索翻译，结果显示划词内容的日文发音、音标、翻译等信息；教师可设置是否开放该项功能。</w:t>
      </w:r>
    </w:p>
    <w:p>
      <w:pPr>
        <w:rPr>
          <w:rFonts w:hint="eastAsia" w:ascii="仿宋" w:hAnsi="仿宋" w:eastAsia="仿宋" w:cs="仿宋"/>
          <w:sz w:val="24"/>
          <w:szCs w:val="24"/>
        </w:rPr>
      </w:pPr>
      <w:r>
        <w:rPr>
          <w:rFonts w:hint="eastAsia" w:ascii="仿宋" w:hAnsi="仿宋" w:eastAsia="仿宋" w:cs="仿宋"/>
          <w:sz w:val="24"/>
          <w:szCs w:val="24"/>
        </w:rPr>
        <w:t>二、在线实践教学系统—实践教学资源库</w:t>
      </w:r>
    </w:p>
    <w:p>
      <w:pPr>
        <w:rPr>
          <w:rFonts w:hint="eastAsia" w:ascii="仿宋" w:hAnsi="仿宋" w:eastAsia="仿宋" w:cs="仿宋"/>
          <w:sz w:val="24"/>
          <w:szCs w:val="24"/>
        </w:rPr>
      </w:pPr>
      <w:r>
        <w:rPr>
          <w:rFonts w:hint="eastAsia" w:ascii="仿宋" w:hAnsi="仿宋" w:eastAsia="仿宋" w:cs="仿宋"/>
          <w:sz w:val="24"/>
          <w:szCs w:val="24"/>
        </w:rPr>
        <w:t>1、实践技能实训：平台预置不少于8个跨文化领域实践任务，不少于180个任务、1500道以上的实操题。围绕熟练使用日语进行跨文化沟通等方面展开实训，内容涉及跨文化差异、人际关系、语言行为、非语言行为、中日节日、日本文化、中国文化、文化壁垒和融合等相关知识的实操训练、听力训练、口语训练、阅读训练、写作训练、翻译训练、VR实验等实践技能训练。</w:t>
      </w:r>
    </w:p>
    <w:p>
      <w:pPr>
        <w:rPr>
          <w:rFonts w:hint="eastAsia" w:ascii="仿宋" w:hAnsi="仿宋" w:eastAsia="仿宋" w:cs="仿宋"/>
          <w:sz w:val="24"/>
          <w:szCs w:val="24"/>
        </w:rPr>
      </w:pPr>
      <w:r>
        <w:rPr>
          <w:rFonts w:hint="eastAsia" w:ascii="仿宋" w:hAnsi="仿宋" w:eastAsia="仿宋" w:cs="仿宋"/>
          <w:sz w:val="24"/>
          <w:szCs w:val="24"/>
        </w:rPr>
        <w:t>2、案例分析实训：平台提供至少8个跨文化交际案例，涉及日本送礼文化、东京奥运会分析、新冠疫情背景下的新年、中国航空事业发展的调研报告分析、日本职场着装变化趋势等不同沟通交流案例。学生可以任意选择其中一个案例作答界面提交多种类型的分析报告，包括word、ppt、pdf、图片、音频、视频和压缩包等格式，提交后教师在APP端可在线预览所提交的分析报告并对报告进行评分或设置是否为优秀案例，评分后学生可在APP端查看历史得分、作答详情及附件内容。</w:t>
      </w:r>
    </w:p>
    <w:p>
      <w:pPr>
        <w:rPr>
          <w:rFonts w:hint="eastAsia" w:ascii="仿宋" w:hAnsi="仿宋" w:eastAsia="仿宋" w:cs="仿宋"/>
          <w:sz w:val="24"/>
          <w:szCs w:val="24"/>
        </w:rPr>
      </w:pPr>
      <w:r>
        <w:rPr>
          <w:rFonts w:hint="eastAsia" w:ascii="仿宋" w:hAnsi="仿宋" w:eastAsia="仿宋" w:cs="仿宋"/>
          <w:sz w:val="24"/>
          <w:szCs w:val="24"/>
        </w:rPr>
        <w:t>3、互动实训：平台提供至少2个互动案例，涉及家庭拜访、商务联谊活动，模拟真实微信交际、家庭拜访、日本节日、活动方案制定、商务函件联络、邀请函发送、职场聚餐等不同的文化交流情景，每个案例任务提供流程指导、任务说明和互评参考资料；任务形式包含分组讨论、合作互动，学生可将实训过程和结果上传至平台，提供成果展示、成绩互评及统计功能。教师可在APP端进行案例开启、案例分组、环节开启、结束实训、分数调整的操作。</w:t>
      </w:r>
    </w:p>
    <w:p>
      <w:pPr>
        <w:rPr>
          <w:rFonts w:hint="eastAsia" w:ascii="仿宋" w:hAnsi="仿宋" w:eastAsia="仿宋" w:cs="仿宋"/>
          <w:sz w:val="24"/>
          <w:szCs w:val="24"/>
        </w:rPr>
      </w:pPr>
      <w:r>
        <w:rPr>
          <w:rFonts w:hint="eastAsia" w:ascii="仿宋" w:hAnsi="仿宋" w:eastAsia="仿宋" w:cs="仿宋"/>
          <w:sz w:val="24"/>
          <w:szCs w:val="24"/>
        </w:rPr>
        <w:t>4、综合案例实训：平台提供1套完整流程的跨国生活及工作的成长经历综合案例；学生以一位日企中国职员的视角，体验从中国环境到日本环境转变的过程，涉及启程日本、生活安顿、东京体验、业务研修、业务实践、人际关系建立、日本节日及风俗体验、告别回国等内容。所有流程都能够实现软件实时自动评分。</w:t>
      </w:r>
    </w:p>
    <w:p>
      <w:pPr>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VR虚拟仿真实验：平台提供4个VR虚拟仿真实验，涉及嘉庚纪念馆、新闻发布会现场、西餐厅和外企办公室四个3D场景，提供探索、VR实验、角色扮演等多种训练模式，包含翻译、简答、听写、口语等题型训练。需展示实景采集的嘉庚纪念馆VR全真场景（包含文化广场、纪念馆和故居3个子场景），三个场景间可任意切换，在虚拟场景中学生可通过探索模式进行热点学习，支持口语、翻译、听写等训练方式，可进行日语口语测评，系统智能评分，评分结果显示总分、准确度得分、完整度得分和流利度得分并可回放录音音频。</w:t>
      </w:r>
    </w:p>
    <w:p>
      <w:pPr>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、考试测评资源库：资源库提供基础类型试卷、实践类型试卷和混合类型试卷三种；试卷的题型包含实践训练、听力训练、口语训练、阅读训练、写作训练、翻译训练等。</w:t>
      </w:r>
    </w:p>
    <w:p>
      <w:pPr>
        <w:rPr>
          <w:rFonts w:hint="eastAsia" w:ascii="仿宋" w:hAnsi="仿宋" w:eastAsia="仿宋" w:cs="仿宋"/>
          <w:sz w:val="24"/>
          <w:szCs w:val="24"/>
        </w:rPr>
      </w:pPr>
      <w:r>
        <w:rPr>
          <w:rFonts w:hint="eastAsia" w:ascii="仿宋" w:hAnsi="仿宋" w:eastAsia="仿宋" w:cs="仿宋"/>
          <w:sz w:val="24"/>
          <w:szCs w:val="24"/>
        </w:rPr>
        <w:t>二、在线实践教学系统--教师端</w:t>
      </w:r>
    </w:p>
    <w:p>
      <w:pPr>
        <w:rPr>
          <w:rFonts w:hint="eastAsia" w:ascii="仿宋" w:hAnsi="仿宋" w:eastAsia="仿宋" w:cs="仿宋"/>
          <w:sz w:val="24"/>
          <w:szCs w:val="24"/>
        </w:rPr>
      </w:pPr>
      <w:r>
        <w:rPr>
          <w:rFonts w:hint="eastAsia" w:ascii="仿宋" w:hAnsi="仿宋" w:eastAsia="仿宋" w:cs="仿宋"/>
          <w:sz w:val="24"/>
          <w:szCs w:val="24"/>
        </w:rPr>
        <w:t>1、班课管理：教师可添加班课数据，新增学生加入班级，对学生账号进行审核和删除；APP端提供班级二维码分享功能，可将二维码一键分享给微信好友、微信朋友圈、钉钉、QQ和QQ空间等，学生直接扫描分享二维码即可加入班级，学生扫码加入结果可以在班级管理中查看并导出。</w:t>
      </w:r>
    </w:p>
    <w:p>
      <w:pPr>
        <w:rPr>
          <w:rFonts w:hint="eastAsia" w:ascii="仿宋" w:hAnsi="仿宋" w:eastAsia="仿宋" w:cs="仿宋"/>
          <w:sz w:val="24"/>
          <w:szCs w:val="24"/>
        </w:rPr>
      </w:pPr>
      <w:r>
        <w:rPr>
          <w:rFonts w:hint="eastAsia" w:ascii="仿宋" w:hAnsi="仿宋" w:eastAsia="仿宋" w:cs="仿宋"/>
          <w:sz w:val="24"/>
          <w:szCs w:val="24"/>
        </w:rPr>
        <w:t>★2、平台应在APP端提供实践--实践技能，技能列表可查看任务数量、平均分、平均进度。包括任务的完成进度、平均分、学生作答详情，可预览任务。学生进度可查看学生整体完成进度、平均分、训练次数。包括学生的任务明细、得分、次数、历史详情及训练报告。</w:t>
      </w:r>
    </w:p>
    <w:p>
      <w:pPr>
        <w:rPr>
          <w:rFonts w:hint="eastAsia" w:ascii="仿宋" w:hAnsi="仿宋" w:eastAsia="仿宋" w:cs="仿宋"/>
          <w:sz w:val="24"/>
          <w:szCs w:val="24"/>
        </w:rPr>
      </w:pPr>
      <w:r>
        <w:rPr>
          <w:rFonts w:hint="eastAsia" w:ascii="仿宋" w:hAnsi="仿宋" w:eastAsia="仿宋" w:cs="仿宋"/>
          <w:sz w:val="24"/>
          <w:szCs w:val="24"/>
        </w:rPr>
        <w:t xml:space="preserve">★3、平台应在APP端提供实践--案例分析，分析列表可查看案例整体完成进度、进度明细、平均得分。包括案例具体进度、排名、完成时间、得分、是否优秀案例、完成状态、时长，并可对学生作答结果点赞、对学生作答结果进行评分，并可预览案例；优秀案例可设置优秀案例、查看优秀案例以及对优秀案例进行点赞；学生进度可查看学生整体完成进度、平均分、训练次数、优秀案例次数。包括学生案例作答明细、得分、作答时长、是否优秀案例、历史详情以及训练报告。 </w:t>
      </w:r>
    </w:p>
    <w:p>
      <w:pPr>
        <w:rPr>
          <w:rFonts w:hint="eastAsia" w:ascii="仿宋" w:hAnsi="仿宋" w:eastAsia="仿宋" w:cs="仿宋"/>
          <w:sz w:val="24"/>
          <w:szCs w:val="24"/>
        </w:rPr>
      </w:pPr>
      <w:r>
        <w:rPr>
          <w:rFonts w:hint="eastAsia" w:ascii="仿宋" w:hAnsi="仿宋" w:eastAsia="仿宋" w:cs="仿宋"/>
          <w:sz w:val="24"/>
          <w:szCs w:val="24"/>
        </w:rPr>
        <w:t>★4、平台在APP端提供实践——互动实训，互动实训列表可查看互动案例最新进度、开启、结束案例、对案例进行预览； 案例开启可开启和结束案例环节、查看学生环节作答内容、作答报告、小组互评得分以及学生个人评分；案例结束后可查看互动实训报告，包括每个学生得分情况、每环节作答、团队评分详情、个人评分详情和成绩排行榜，并可对学生进行互动实训得分的调整和排名点赞及查看历史。学生进度可查看学生整体完成进度、平均分、训练次数，包括学生的案例进度、进度明细、最新得分、状态及训练报告和历史详情。</w:t>
      </w:r>
    </w:p>
    <w:p>
      <w:pPr>
        <w:rPr>
          <w:rFonts w:hint="eastAsia" w:ascii="仿宋" w:hAnsi="仿宋" w:eastAsia="仿宋" w:cs="仿宋"/>
          <w:sz w:val="24"/>
          <w:szCs w:val="24"/>
        </w:rPr>
      </w:pPr>
      <w:r>
        <w:rPr>
          <w:rFonts w:hint="eastAsia" w:ascii="仿宋" w:hAnsi="仿宋" w:eastAsia="仿宋" w:cs="仿宋"/>
          <w:sz w:val="24"/>
          <w:szCs w:val="24"/>
        </w:rPr>
        <w:t>★5、平台在APP端提供教学--任务管理功能，教师可发布、编辑、撤回、删除、查看任务。并可查看学生任务完成情况、对学生作答点评和排名点赞的功能。任务发布后会给学生app端发送教学任务的消息通知。</w:t>
      </w:r>
    </w:p>
    <w:p>
      <w:pPr>
        <w:rPr>
          <w:rFonts w:hint="eastAsia" w:ascii="仿宋" w:hAnsi="仿宋" w:eastAsia="仿宋" w:cs="仿宋"/>
          <w:sz w:val="24"/>
          <w:szCs w:val="24"/>
        </w:rPr>
      </w:pPr>
      <w:r>
        <w:rPr>
          <w:rFonts w:hint="eastAsia" w:ascii="仿宋" w:hAnsi="仿宋" w:eastAsia="仿宋" w:cs="仿宋"/>
          <w:sz w:val="24"/>
          <w:szCs w:val="24"/>
        </w:rPr>
        <w:t>★6、平台在APP端提供教学--课程设置功能，1）全局设置包括课程开关、答案解析、任务推送、任务限时设置；2）计划设置，计划设置包括计划设置开关；3）课程设置，可对案例进行详细设置，包括案例开关、答案解析开关以及案例流程节点设置；4）考核设置，考核设置调整班课成绩分值占比。</w:t>
      </w:r>
    </w:p>
    <w:p>
      <w:pPr>
        <w:rPr>
          <w:rFonts w:hint="eastAsia" w:ascii="仿宋" w:hAnsi="仿宋" w:eastAsia="仿宋" w:cs="仿宋"/>
          <w:sz w:val="24"/>
          <w:szCs w:val="24"/>
        </w:rPr>
      </w:pPr>
      <w:r>
        <w:rPr>
          <w:rFonts w:hint="eastAsia" w:ascii="仿宋" w:hAnsi="仿宋" w:eastAsia="仿宋" w:cs="仿宋"/>
          <w:sz w:val="24"/>
          <w:szCs w:val="24"/>
        </w:rPr>
        <w:t>7、智能建课：系统预置不少于3000个实操、听力、口语、阅读、写作、案例分析、互动实训等实践教学资源供教师智能建课，该功能可根据给定的课程名称进行课程建课，教师可基于该课程进行目录新增、删除及修改操作，可增加或删除目录下的实践、听力、口语、阅读、写作、翻译、VR实验等实训任务，操作后在WEB端和APP端前端界面实时显示建课内容，且学生可进行该课程的实训任务作答并提供智能评分。</w:t>
      </w:r>
    </w:p>
    <w:p>
      <w:pPr>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、VR训练模式编辑功能</w:t>
      </w:r>
      <w:r>
        <w:rPr>
          <w:rFonts w:hint="eastAsia" w:ascii="仿宋" w:hAnsi="仿宋" w:eastAsia="仿宋" w:cs="仿宋"/>
          <w:sz w:val="24"/>
          <w:szCs w:val="24"/>
          <w:lang w:eastAsia="zh-CN"/>
        </w:rPr>
        <w:t>：</w:t>
      </w:r>
      <w:r>
        <w:rPr>
          <w:rFonts w:hint="eastAsia" w:ascii="仿宋" w:hAnsi="仿宋" w:eastAsia="仿宋" w:cs="仿宋"/>
          <w:sz w:val="24"/>
          <w:szCs w:val="24"/>
        </w:rPr>
        <w:t>包括VR体验、仿真实验、角色扮演、自由发言、探索实验五种训练模式，可自主添加、修改和删除训练模式；可编辑模式下的步骤，如步骤时间、上一步骤、步骤序号、是否结束、步骤坐标，以及设置步骤对应的题目；修改后的训练模式，学生可进行实验。</w:t>
      </w:r>
    </w:p>
    <w:p>
      <w:pPr>
        <w:rPr>
          <w:rFonts w:hint="eastAsia" w:ascii="仿宋" w:hAnsi="仿宋" w:eastAsia="仿宋" w:cs="仿宋"/>
          <w:sz w:val="24"/>
          <w:szCs w:val="24"/>
        </w:rPr>
      </w:pPr>
      <w:r>
        <w:rPr>
          <w:rFonts w:hint="eastAsia" w:ascii="仿宋" w:hAnsi="仿宋" w:eastAsia="仿宋" w:cs="仿宋"/>
          <w:sz w:val="24"/>
          <w:szCs w:val="24"/>
          <w:lang w:val="en-US" w:eastAsia="zh-CN"/>
        </w:rPr>
        <w:t>9</w:t>
      </w:r>
      <w:r>
        <w:rPr>
          <w:rFonts w:hint="eastAsia" w:ascii="仿宋" w:hAnsi="仿宋" w:eastAsia="仿宋" w:cs="仿宋"/>
          <w:sz w:val="24"/>
          <w:szCs w:val="24"/>
        </w:rPr>
        <w:t>、智能助教：教师APP端可唤醒智能助手，提供智能批改、语音合成、机器翻译等智能化应用；语音合成可将英文的文字信息转化为语音信息，提供角色选择、语速调节、音量调整功能，角色选择提供不少于5男6女11个不同性别、不同音色的英语发音角色，可选择纯正美式、英式英语，进行语音合成定制并在线试听或者下载至桌面供教学使用；在线翻译可对语言文字进行中英日三种语言机器翻译，互译结果可在教师端实时在线显示。</w:t>
      </w:r>
    </w:p>
    <w:p>
      <w:pPr>
        <w:rPr>
          <w:rFonts w:hint="eastAsia" w:ascii="仿宋" w:hAnsi="仿宋" w:eastAsia="仿宋" w:cs="仿宋"/>
          <w:sz w:val="24"/>
          <w:szCs w:val="24"/>
        </w:rPr>
      </w:pPr>
      <w:r>
        <w:rPr>
          <w:rFonts w:hint="eastAsia" w:ascii="仿宋" w:hAnsi="仿宋" w:eastAsia="仿宋" w:cs="仿宋"/>
          <w:sz w:val="24"/>
          <w:szCs w:val="24"/>
        </w:rPr>
        <w:t>三、在线实践教学系统--学生端</w:t>
      </w:r>
    </w:p>
    <w:p>
      <w:pPr>
        <w:rPr>
          <w:rFonts w:hint="eastAsia" w:ascii="仿宋" w:hAnsi="仿宋" w:eastAsia="仿宋" w:cs="仿宋"/>
          <w:sz w:val="24"/>
          <w:szCs w:val="24"/>
        </w:rPr>
      </w:pPr>
      <w:r>
        <w:rPr>
          <w:rFonts w:hint="eastAsia" w:ascii="仿宋" w:hAnsi="仿宋" w:eastAsia="仿宋" w:cs="仿宋"/>
          <w:sz w:val="24"/>
          <w:szCs w:val="24"/>
        </w:rPr>
        <w:t>★1、平台应在APP端提供实践—实践技能--实践列表功能，可查看任务完成状态，依据不同的状态进入任务作答。学生作答完成后可查看相应报告、作答历史。报告内容包括完成情况、答案解析，可收藏题目以及给其他同学点赞。含实践技能、听力训练、口语训练、阅读训练、写作训练、翻译训练、虚拟仿真实验、单词训练、句子训练、句子强化、段落训练、角色扮演、口语讨论训练。</w:t>
      </w:r>
    </w:p>
    <w:p>
      <w:pPr>
        <w:rPr>
          <w:rFonts w:hint="eastAsia" w:ascii="仿宋" w:hAnsi="仿宋" w:eastAsia="仿宋" w:cs="仿宋"/>
          <w:sz w:val="24"/>
          <w:szCs w:val="24"/>
        </w:rPr>
      </w:pPr>
      <w:r>
        <w:rPr>
          <w:rFonts w:hint="eastAsia" w:ascii="仿宋" w:hAnsi="仿宋" w:eastAsia="仿宋" w:cs="仿宋"/>
          <w:sz w:val="24"/>
          <w:szCs w:val="24"/>
        </w:rPr>
        <w:t>★2、平台应在APP端提供实践—实践技能--口语类训练功能，口语类训练对学生语音进行测评，用不同颜色区分得分。写作训练功能，对写作内容进行智能批改，通过维度评分。</w:t>
      </w:r>
    </w:p>
    <w:p>
      <w:pPr>
        <w:rPr>
          <w:rFonts w:hint="eastAsia" w:ascii="仿宋" w:hAnsi="仿宋" w:eastAsia="仿宋" w:cs="仿宋"/>
          <w:sz w:val="24"/>
          <w:szCs w:val="24"/>
        </w:rPr>
      </w:pPr>
      <w:r>
        <w:rPr>
          <w:rFonts w:hint="eastAsia" w:ascii="仿宋" w:hAnsi="仿宋" w:eastAsia="仿宋" w:cs="仿宋"/>
          <w:sz w:val="24"/>
          <w:szCs w:val="24"/>
        </w:rPr>
        <w:t>★3、平台应在APP端提供实践—实践技能—句子强化功能，将学生语音转化成文字进行对错判断。</w:t>
      </w:r>
    </w:p>
    <w:p>
      <w:pPr>
        <w:rPr>
          <w:rFonts w:hint="eastAsia" w:ascii="仿宋" w:hAnsi="仿宋" w:eastAsia="仿宋" w:cs="仿宋"/>
          <w:sz w:val="24"/>
          <w:szCs w:val="24"/>
        </w:rPr>
      </w:pPr>
      <w:r>
        <w:rPr>
          <w:rFonts w:hint="eastAsia" w:ascii="仿宋" w:hAnsi="仿宋" w:eastAsia="仿宋" w:cs="仿宋"/>
          <w:sz w:val="24"/>
          <w:szCs w:val="24"/>
        </w:rPr>
        <w:t>★4、平台应在APP端提供实践—实践技能—虚拟仿真实验功能，3D虚拟现实作为场景进行任务训练。</w:t>
      </w:r>
    </w:p>
    <w:p>
      <w:pPr>
        <w:rPr>
          <w:rFonts w:hint="eastAsia" w:ascii="仿宋" w:hAnsi="仿宋" w:eastAsia="仿宋" w:cs="仿宋"/>
          <w:sz w:val="24"/>
          <w:szCs w:val="24"/>
        </w:rPr>
      </w:pPr>
      <w:r>
        <w:rPr>
          <w:rFonts w:hint="eastAsia" w:ascii="仿宋" w:hAnsi="仿宋" w:eastAsia="仿宋" w:cs="仿宋"/>
          <w:sz w:val="24"/>
          <w:szCs w:val="24"/>
        </w:rPr>
        <w:t>★5、平台应在APP端提供实践—互动实训--案例开启功能，学生可进入环节作答，上传图片、音频、视频、word、pdf、zip类型文件。其中组长可作答、对其他组可评分、查看其他小组的作答和其他小组对本组的评分；组员可以查看本组作答、其他小组对本组的评分、本组对其他小组的评分。</w:t>
      </w:r>
    </w:p>
    <w:p>
      <w:pPr>
        <w:rPr>
          <w:rFonts w:hint="eastAsia" w:ascii="仿宋" w:hAnsi="仿宋" w:eastAsia="仿宋" w:cs="仿宋"/>
          <w:sz w:val="24"/>
          <w:szCs w:val="24"/>
        </w:rPr>
      </w:pPr>
      <w:r>
        <w:rPr>
          <w:rFonts w:hint="eastAsia" w:ascii="仿宋" w:hAnsi="仿宋" w:eastAsia="仿宋" w:cs="仿宋"/>
          <w:sz w:val="24"/>
          <w:szCs w:val="24"/>
        </w:rPr>
        <w:t>★6、平台应在APP端提供实践—综合案例—环节作答功能，选择案例环节，点击环节下任务进入作答，作答结束后返回任务列表。环节结束后自动进入下一环节，直到案例结束。训练完成后可查看相应报告、作答历史。报告内容包括完成情况、答案解析，可收藏题目及给其他同学点赞。</w:t>
      </w:r>
    </w:p>
    <w:p>
      <w:pPr>
        <w:rPr>
          <w:rFonts w:hint="eastAsia" w:ascii="仿宋" w:hAnsi="仿宋" w:eastAsia="仿宋" w:cs="仿宋"/>
          <w:sz w:val="24"/>
          <w:szCs w:val="24"/>
        </w:rPr>
      </w:pPr>
      <w:r>
        <w:rPr>
          <w:rFonts w:hint="eastAsia" w:ascii="仿宋" w:hAnsi="仿宋" w:eastAsia="仿宋" w:cs="仿宋"/>
          <w:sz w:val="24"/>
          <w:szCs w:val="24"/>
        </w:rPr>
        <w:t>7、日语配音训练：平台APP端具有日语配音训练功能。学生可在APP端任意选择其中一个日语配音任务，可选择不同角色进行日语配音，模拟角色进行情景对话，按对话顺序完成配音训练，提供原音播放、角色录音和录音回放的功能；平台对配音结果进行智能评分，并提供配音成绩报告和配音排行版，可以播放所有学生的配音录音，学生之间可以点赞互动。</w:t>
      </w:r>
    </w:p>
    <w:p>
      <w:pPr>
        <w:rPr>
          <w:rFonts w:hint="eastAsia" w:ascii="仿宋" w:hAnsi="仿宋" w:eastAsia="仿宋" w:cs="仿宋"/>
          <w:sz w:val="24"/>
          <w:szCs w:val="24"/>
        </w:rPr>
      </w:pPr>
      <w:r>
        <w:rPr>
          <w:rFonts w:hint="eastAsia" w:ascii="仿宋" w:hAnsi="仿宋" w:eastAsia="仿宋" w:cs="仿宋"/>
          <w:sz w:val="24"/>
          <w:szCs w:val="24"/>
        </w:rPr>
        <w:t>8、结果报告：学生可查看实训的结果报告，包括完成情况、学习时长、得分、排名等信息；以图表形式展示学习历史记录和得分趋势；可以查看每次实训的答题记录，包括具体题目的得分情况和答案解析；具有学生难题、易错题等题目收藏功能。</w:t>
      </w:r>
    </w:p>
    <w:p>
      <w:pPr>
        <w:rPr>
          <w:rFonts w:hint="eastAsia" w:ascii="仿宋" w:hAnsi="仿宋" w:eastAsia="仿宋" w:cs="仿宋"/>
          <w:sz w:val="24"/>
          <w:szCs w:val="24"/>
        </w:rPr>
      </w:pPr>
      <w:r>
        <w:rPr>
          <w:rFonts w:hint="eastAsia" w:ascii="仿宋" w:hAnsi="仿宋" w:eastAsia="仿宋" w:cs="仿宋"/>
          <w:sz w:val="24"/>
          <w:szCs w:val="24"/>
        </w:rPr>
        <w:t>9、平台应在WEB端和APP端都具有在线考试防作弊功能：1）学生每次进入考试都需要人脸识别登录；2）学生使用不同电脑或移动设备登录时，需要短信验证；3）考试过程中平台会随机抓拍学生的人脸数据，并自动记录人脸识别异常行为；4）考试过程中平台实时监测学生的切屏行为，并自动记录考试切屏异常行为；5）考试过程中平台实时监测学生的答题操作，并自动记录长时间无操作异常行为。</w:t>
      </w:r>
    </w:p>
    <w:p>
      <w:pPr>
        <w:rPr>
          <w:rFonts w:hint="eastAsia" w:ascii="仿宋" w:hAnsi="仿宋" w:eastAsia="仿宋" w:cs="仿宋"/>
          <w:sz w:val="24"/>
          <w:szCs w:val="24"/>
        </w:rPr>
      </w:pPr>
      <w:r>
        <w:rPr>
          <w:rFonts w:hint="eastAsia" w:ascii="仿宋" w:hAnsi="仿宋" w:eastAsia="仿宋" w:cs="仿宋"/>
          <w:sz w:val="24"/>
          <w:szCs w:val="24"/>
          <w:lang w:val="en-US" w:eastAsia="zh-CN"/>
        </w:rPr>
        <w:t>五</w:t>
      </w:r>
      <w:r>
        <w:rPr>
          <w:rFonts w:hint="eastAsia" w:ascii="仿宋" w:hAnsi="仿宋" w:eastAsia="仿宋" w:cs="仿宋"/>
          <w:sz w:val="24"/>
          <w:szCs w:val="24"/>
        </w:rPr>
        <w:t>、在线实践教学系统—师生互动教学：</w:t>
      </w:r>
    </w:p>
    <w:p>
      <w:pPr>
        <w:rPr>
          <w:rFonts w:hint="eastAsia" w:ascii="仿宋" w:hAnsi="仿宋" w:eastAsia="仿宋" w:cs="仿宋"/>
          <w:sz w:val="24"/>
          <w:szCs w:val="24"/>
        </w:rPr>
      </w:pPr>
      <w:r>
        <w:rPr>
          <w:rFonts w:hint="eastAsia" w:ascii="仿宋" w:hAnsi="仿宋" w:eastAsia="仿宋" w:cs="仿宋"/>
          <w:sz w:val="24"/>
          <w:szCs w:val="24"/>
        </w:rPr>
        <w:t>1、即时测验：教师可在APP端输入测验标题、答题限时、答案开放和题目选择后，发布课堂即时测验活动；提供教师对题目的查询、选择和删除操作；即时测验中，教师可查看不同班级学生的测验情况，包括最高分、最低分、平均分、平均时长以及具体分数段的分布情况。学生可通过APP在限定时间内进行答题操作，限定时间以倒计时显示；提供答题卡功能，显示所有题目序号，并用颜色显示区分题目是否已经作答，点击题目序号，可以直接定位到该题目；学生提交答题后，可显示测验报告，包括时长、得分、排名和答题情况，点击具体题目可以查看题目的答案解析，以及每个答题项的占比情况，占比情况以条状图展示。</w:t>
      </w:r>
    </w:p>
    <w:p>
      <w:pPr>
        <w:rPr>
          <w:rFonts w:hint="eastAsia" w:ascii="仿宋" w:hAnsi="仿宋" w:eastAsia="仿宋" w:cs="仿宋"/>
          <w:sz w:val="24"/>
          <w:szCs w:val="24"/>
        </w:rPr>
      </w:pPr>
      <w:r>
        <w:rPr>
          <w:rFonts w:hint="eastAsia" w:ascii="仿宋" w:hAnsi="仿宋" w:eastAsia="仿宋" w:cs="仿宋"/>
          <w:sz w:val="24"/>
          <w:szCs w:val="24"/>
        </w:rPr>
        <w:t>2、提问抢答：教师可在APP端输入提问标题、答案开关、答题限时和题目选择后，发布提问抢答活动；提供教师对题目的查询、选择和删除操作；提问抢答中，教师可查看抢答的学生排名，包括正确情况、耗时和抢答详情。学生可通过APP在限定时间内进行抢答操作，限定时间以倒计时显示；学生提交抢答后，可显示抢答排行版，包括姓名、耗时和正确情况，点击排名记录可以查看抢答详情和答案解析。</w:t>
      </w:r>
    </w:p>
    <w:p>
      <w:r>
        <w:rPr>
          <w:rFonts w:hint="eastAsia" w:ascii="仿宋" w:hAnsi="仿宋" w:eastAsia="仿宋" w:cs="仿宋"/>
          <w:sz w:val="24"/>
          <w:szCs w:val="24"/>
        </w:rPr>
        <w:t>3、头脑风暴：教师可在APP端输入讨论标题和讨论限时，发布头脑风暴活动；头脑风暴中，教师可查看学生提交的结果列表，包括姓名、提交时间、提交内容和上传附件；提供教师查看头脑风暴附件和点赞的功能。学生可通过APP在限制时间内进行讨论提交结果和上传附件操作，提供手机实时拍照和录像上传两种方式，限定时间以倒计时显示；学生提交讨论结果后，可显示头脑风暴排行版，包括姓名、提交时间、提交内容和上传附件，并查看头脑风暴附件和互动点赞</w:t>
      </w:r>
      <w:r>
        <w:rPr>
          <w:rFonts w:hint="eastAsia" w:ascii="仿宋" w:hAnsi="仿宋" w:eastAsia="仿宋" w:cs="仿宋"/>
          <w:sz w:val="24"/>
          <w:szCs w:val="24"/>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6E7852"/>
    <w:rsid w:val="068B51B3"/>
    <w:rsid w:val="077D7742"/>
    <w:rsid w:val="07D540A2"/>
    <w:rsid w:val="29E04383"/>
    <w:rsid w:val="2B954EE9"/>
    <w:rsid w:val="2D3613D9"/>
    <w:rsid w:val="2E452B3E"/>
    <w:rsid w:val="318F55C5"/>
    <w:rsid w:val="321D03A9"/>
    <w:rsid w:val="35C85123"/>
    <w:rsid w:val="36C7612D"/>
    <w:rsid w:val="3708414F"/>
    <w:rsid w:val="3F28526F"/>
    <w:rsid w:val="45EE48AD"/>
    <w:rsid w:val="4FA864CB"/>
    <w:rsid w:val="560A0598"/>
    <w:rsid w:val="576A1BC9"/>
    <w:rsid w:val="5F055398"/>
    <w:rsid w:val="63E2137D"/>
    <w:rsid w:val="6C0556D4"/>
    <w:rsid w:val="786E7852"/>
    <w:rsid w:val="796A48E8"/>
    <w:rsid w:val="79F11631"/>
    <w:rsid w:val="7AB025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4"/>
      <w:szCs w:val="24"/>
      <w:lang w:val="en-US" w:eastAsia="zh-CN" w:bidi="ar-SA"/>
    </w:rPr>
  </w:style>
  <w:style w:type="paragraph" w:styleId="3">
    <w:name w:val="heading 1"/>
    <w:basedOn w:val="1"/>
    <w:next w:val="1"/>
    <w:qFormat/>
    <w:uiPriority w:val="0"/>
    <w:pPr>
      <w:keepNext/>
      <w:keepLines/>
      <w:spacing w:before="100" w:after="90" w:line="576" w:lineRule="auto"/>
      <w:jc w:val="center"/>
      <w:outlineLvl w:val="0"/>
    </w:pPr>
    <w:rPr>
      <w:rFonts w:eastAsia="宋体" w:cs="Calibri"/>
      <w:b/>
      <w:kern w:val="44"/>
      <w:sz w:val="32"/>
      <w:szCs w:val="24"/>
    </w:rPr>
  </w:style>
  <w:style w:type="paragraph" w:styleId="4">
    <w:name w:val="heading 2"/>
    <w:basedOn w:val="1"/>
    <w:next w:val="1"/>
    <w:semiHidden/>
    <w:unhideWhenUsed/>
    <w:qFormat/>
    <w:uiPriority w:val="0"/>
    <w:pPr>
      <w:keepNext/>
      <w:keepLines/>
      <w:widowControl/>
      <w:spacing w:before="260" w:after="260" w:line="416" w:lineRule="auto"/>
      <w:jc w:val="left"/>
      <w:outlineLvl w:val="1"/>
    </w:pPr>
    <w:rPr>
      <w:rFonts w:ascii="Arial" w:hAnsi="Arial" w:eastAsia="宋体"/>
      <w:b/>
      <w:kern w:val="0"/>
      <w:sz w:val="32"/>
      <w:szCs w:val="20"/>
    </w:rPr>
  </w:style>
  <w:style w:type="paragraph" w:styleId="5">
    <w:name w:val="heading 3"/>
    <w:basedOn w:val="1"/>
    <w:next w:val="1"/>
    <w:semiHidden/>
    <w:unhideWhenUsed/>
    <w:qFormat/>
    <w:uiPriority w:val="0"/>
    <w:pPr>
      <w:keepNext/>
      <w:keepLines/>
      <w:spacing w:before="260" w:beforeLines="0" w:beforeAutospacing="0" w:after="260" w:afterLines="0" w:afterAutospacing="0" w:line="413" w:lineRule="auto"/>
      <w:jc w:val="left"/>
      <w:outlineLvl w:val="2"/>
    </w:pPr>
    <w:rPr>
      <w:rFonts w:eastAsia="宋体" w:asciiTheme="minorAscii" w:hAnsiTheme="minorAscii"/>
      <w:b/>
      <w:kern w:val="2"/>
      <w:sz w:val="30"/>
      <w:szCs w:val="24"/>
    </w:rPr>
  </w:style>
  <w:style w:type="paragraph" w:styleId="6">
    <w:name w:val="heading 4"/>
    <w:basedOn w:val="1"/>
    <w:next w:val="1"/>
    <w:semiHidden/>
    <w:unhideWhenUsed/>
    <w:qFormat/>
    <w:uiPriority w:val="0"/>
    <w:pPr>
      <w:keepNext/>
      <w:keepLines/>
      <w:spacing w:before="280" w:beforeLines="0" w:beforeAutospacing="0" w:after="290" w:afterLines="0" w:afterAutospacing="0" w:line="372" w:lineRule="auto"/>
      <w:jc w:val="left"/>
      <w:outlineLvl w:val="3"/>
    </w:pPr>
    <w:rPr>
      <w:rFonts w:ascii="Arial" w:hAnsi="Arial" w:eastAsia="宋体"/>
      <w:b/>
      <w:kern w:val="2"/>
      <w:sz w:val="28"/>
      <w:szCs w:val="24"/>
    </w:rPr>
  </w:style>
  <w:style w:type="character" w:default="1" w:styleId="12">
    <w:name w:val="Default Paragraph Font"/>
    <w:semiHidden/>
    <w:qFormat/>
    <w:uiPriority w:val="0"/>
    <w:rPr>
      <w:rFonts w:ascii="Calibri" w:hAnsi="Calibri" w:eastAsia="宋体"/>
    </w:rPr>
  </w:style>
  <w:style w:type="table" w:default="1" w:styleId="11">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7">
    <w:name w:val="toa heading"/>
    <w:basedOn w:val="1"/>
    <w:next w:val="1"/>
    <w:uiPriority w:val="0"/>
    <w:pPr>
      <w:spacing w:before="120" w:beforeLines="0" w:beforeAutospacing="0"/>
    </w:pPr>
    <w:rPr>
      <w:rFonts w:ascii="Arial" w:hAnsi="Arial"/>
      <w:sz w:val="24"/>
    </w:rPr>
  </w:style>
  <w:style w:type="paragraph" w:styleId="8">
    <w:name w:val="Body Text Indent"/>
    <w:basedOn w:val="1"/>
    <w:next w:val="1"/>
    <w:qFormat/>
    <w:uiPriority w:val="0"/>
    <w:pPr>
      <w:ind w:left="720"/>
    </w:pPr>
    <w:rPr>
      <w:rFonts w:ascii="宋体" w:hAnsi="宋体"/>
      <w:sz w:val="28"/>
    </w:rPr>
  </w:style>
  <w:style w:type="paragraph" w:styleId="9">
    <w:name w:val="toc 5"/>
    <w:basedOn w:val="1"/>
    <w:next w:val="1"/>
    <w:semiHidden/>
    <w:qFormat/>
    <w:uiPriority w:val="0"/>
    <w:pPr>
      <w:ind w:left="840"/>
      <w:jc w:val="left"/>
    </w:pPr>
    <w:rPr>
      <w:sz w:val="18"/>
      <w:szCs w:val="18"/>
    </w:rPr>
  </w:style>
  <w:style w:type="paragraph" w:styleId="10">
    <w:name w:val="Body Text First Indent 2"/>
    <w:basedOn w:val="8"/>
    <w:uiPriority w:val="0"/>
    <w:pPr>
      <w:ind w:firstLine="420" w:firstLineChars="200"/>
    </w:pPr>
    <w:rPr>
      <w:rFonts w:ascii="Times New Roman" w:hAnsi="Times New Roman" w:cs="Times New Roman"/>
      <w:sz w:val="21"/>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2022-04-21T08:43:00Z</dcterms:created>
  <dc:creator>为伴</dc:creator>
  <cp:lastModifiedBy>为伴</cp:lastModifiedBy>
  <dcterms:modified xsi:type="dcterms:W3CDTF">2022-04-21T08:48:20Z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E0DFA89CF1204CAFB08BBCCD081A36BE</vt:lpwstr>
  </property>
</Properties>
</file>